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8BED2" w14:textId="3857DA1C" w:rsidR="00905577" w:rsidRPr="00BF6DF7" w:rsidRDefault="00A50F02" w:rsidP="00905577">
      <w:r>
        <w:t xml:space="preserve">Mathematics 9 </w:t>
      </w:r>
      <w:r w:rsidR="00905577" w:rsidRPr="00BF6DF7">
        <w:t>Assessment - (Single Point Rubric)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8"/>
        <w:gridCol w:w="3577"/>
        <w:gridCol w:w="2553"/>
      </w:tblGrid>
      <w:tr w:rsidR="00905577" w:rsidRPr="00BF6DF7" w14:paraId="6A53D54B" w14:textId="77777777" w:rsidTr="00281C85">
        <w:tc>
          <w:tcPr>
            <w:tcW w:w="2860" w:type="dxa"/>
          </w:tcPr>
          <w:p w14:paraId="312D43D3" w14:textId="77777777" w:rsidR="00905577" w:rsidRPr="00BF6DF7" w:rsidRDefault="00905577" w:rsidP="00281C85">
            <w:pPr>
              <w:spacing w:before="80" w:after="80" w:line="240" w:lineRule="auto"/>
              <w:jc w:val="center"/>
              <w:rPr>
                <w:b/>
                <w:bCs/>
              </w:rPr>
            </w:pPr>
            <w:r w:rsidRPr="00BF6DF7">
              <w:rPr>
                <w:b/>
                <w:bCs/>
              </w:rPr>
              <w:t>Not meeting expectations</w:t>
            </w:r>
          </w:p>
        </w:tc>
        <w:tc>
          <w:tcPr>
            <w:tcW w:w="3798" w:type="dxa"/>
          </w:tcPr>
          <w:p w14:paraId="308FBEB5" w14:textId="77777777" w:rsidR="00905577" w:rsidRPr="00BF6DF7" w:rsidRDefault="00905577" w:rsidP="00281C85">
            <w:pPr>
              <w:spacing w:before="80" w:after="80" w:line="240" w:lineRule="auto"/>
              <w:jc w:val="center"/>
              <w:rPr>
                <w:b/>
                <w:bCs/>
              </w:rPr>
            </w:pPr>
            <w:r w:rsidRPr="00BF6DF7">
              <w:rPr>
                <w:b/>
                <w:bCs/>
              </w:rPr>
              <w:t>Criteria</w:t>
            </w:r>
          </w:p>
        </w:tc>
        <w:tc>
          <w:tcPr>
            <w:tcW w:w="2692" w:type="dxa"/>
          </w:tcPr>
          <w:p w14:paraId="1594036B" w14:textId="77777777" w:rsidR="00905577" w:rsidRPr="00BF6DF7" w:rsidRDefault="00905577" w:rsidP="00281C85">
            <w:pPr>
              <w:spacing w:before="80" w:after="80" w:line="240" w:lineRule="auto"/>
              <w:jc w:val="center"/>
              <w:rPr>
                <w:b/>
                <w:bCs/>
              </w:rPr>
            </w:pPr>
            <w:r w:rsidRPr="00BF6DF7">
              <w:rPr>
                <w:b/>
                <w:bCs/>
              </w:rPr>
              <w:t>Meeting expectations</w:t>
            </w:r>
          </w:p>
        </w:tc>
      </w:tr>
      <w:tr w:rsidR="00905577" w:rsidRPr="00BF6DF7" w14:paraId="63137FF3" w14:textId="77777777" w:rsidTr="00281C85">
        <w:tc>
          <w:tcPr>
            <w:tcW w:w="2860" w:type="dxa"/>
          </w:tcPr>
          <w:p w14:paraId="2D2A8BA5" w14:textId="77777777" w:rsidR="00905577" w:rsidRPr="00BF6DF7" w:rsidRDefault="00905577" w:rsidP="00281C85">
            <w:pPr>
              <w:spacing w:before="80" w:after="80" w:line="240" w:lineRule="auto"/>
            </w:pPr>
          </w:p>
        </w:tc>
        <w:tc>
          <w:tcPr>
            <w:tcW w:w="3798" w:type="dxa"/>
          </w:tcPr>
          <w:p w14:paraId="543BF3E9" w14:textId="77777777" w:rsidR="00905577" w:rsidRPr="00BF6DF7" w:rsidRDefault="00905577" w:rsidP="00281C85">
            <w:pPr>
              <w:spacing w:before="80" w:after="80" w:line="240" w:lineRule="auto"/>
            </w:pPr>
            <w:r w:rsidRPr="00BF6DF7">
              <w:t>Represent mathematical ideas in concrete, pictorial</w:t>
            </w:r>
            <w:r>
              <w:t>,</w:t>
            </w:r>
            <w:r w:rsidRPr="00BF6DF7">
              <w:t xml:space="preserve"> and symbolic forms</w:t>
            </w:r>
            <w:r>
              <w:t>:</w:t>
            </w:r>
            <w:r w:rsidRPr="00BF6DF7">
              <w:t xml:space="preserve"> </w:t>
            </w:r>
          </w:p>
          <w:p w14:paraId="1B09099D" w14:textId="77777777" w:rsidR="00905577" w:rsidRPr="00BF6DF7" w:rsidRDefault="00905577" w:rsidP="00905577">
            <w:pPr>
              <w:pStyle w:val="ListParagraph"/>
              <w:numPr>
                <w:ilvl w:val="0"/>
                <w:numId w:val="6"/>
              </w:numPr>
              <w:spacing w:before="80" w:after="80" w:line="240" w:lineRule="auto"/>
              <w:ind w:right="0"/>
            </w:pPr>
            <w:r w:rsidRPr="00BF6DF7">
              <w:t>Making a graph</w:t>
            </w:r>
          </w:p>
          <w:p w14:paraId="44C288F4" w14:textId="77777777" w:rsidR="00905577" w:rsidRPr="00BF6DF7" w:rsidRDefault="00905577" w:rsidP="00905577">
            <w:pPr>
              <w:pStyle w:val="ListParagraph"/>
              <w:numPr>
                <w:ilvl w:val="0"/>
                <w:numId w:val="6"/>
              </w:numPr>
              <w:spacing w:before="80" w:after="80" w:line="240" w:lineRule="auto"/>
              <w:ind w:right="0"/>
            </w:pPr>
            <w:r w:rsidRPr="00BF6DF7">
              <w:t>Overlapping graph</w:t>
            </w:r>
          </w:p>
        </w:tc>
        <w:tc>
          <w:tcPr>
            <w:tcW w:w="2692" w:type="dxa"/>
          </w:tcPr>
          <w:p w14:paraId="760CC5F7" w14:textId="77777777" w:rsidR="00905577" w:rsidRPr="00BF6DF7" w:rsidRDefault="00905577" w:rsidP="00281C85">
            <w:pPr>
              <w:spacing w:before="80" w:after="80" w:line="240" w:lineRule="auto"/>
            </w:pPr>
          </w:p>
        </w:tc>
      </w:tr>
      <w:tr w:rsidR="00905577" w:rsidRPr="00BF6DF7" w14:paraId="33327270" w14:textId="77777777" w:rsidTr="00281C85">
        <w:tc>
          <w:tcPr>
            <w:tcW w:w="2860" w:type="dxa"/>
          </w:tcPr>
          <w:p w14:paraId="7E208AC7" w14:textId="77777777" w:rsidR="00905577" w:rsidRPr="00BF6DF7" w:rsidRDefault="00905577" w:rsidP="00281C85">
            <w:pPr>
              <w:spacing w:before="80" w:after="80" w:line="240" w:lineRule="auto"/>
            </w:pPr>
          </w:p>
        </w:tc>
        <w:tc>
          <w:tcPr>
            <w:tcW w:w="3798" w:type="dxa"/>
          </w:tcPr>
          <w:p w14:paraId="4178FE03" w14:textId="77777777" w:rsidR="00905577" w:rsidRPr="00BF6DF7" w:rsidRDefault="00905577" w:rsidP="00281C85">
            <w:pPr>
              <w:spacing w:before="80" w:after="80" w:line="240" w:lineRule="auto"/>
            </w:pPr>
            <w:r w:rsidRPr="00BF6DF7">
              <w:t>Engage in problem-solving experiences that are connected to place, story, cultural practices, and perspectives relevant to local First Peoples communities, the local community, and other cultures</w:t>
            </w:r>
            <w:r>
              <w:t>:</w:t>
            </w:r>
          </w:p>
          <w:p w14:paraId="59B58D88" w14:textId="77777777" w:rsidR="00905577" w:rsidRPr="00BF6DF7" w:rsidRDefault="00905577" w:rsidP="00905577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ind w:right="0"/>
            </w:pPr>
            <w:r w:rsidRPr="00BF6DF7">
              <w:t>Small group discussion</w:t>
            </w:r>
          </w:p>
          <w:p w14:paraId="25038F72" w14:textId="77777777" w:rsidR="00905577" w:rsidRPr="00BF6DF7" w:rsidRDefault="00905577" w:rsidP="00905577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ind w:right="0"/>
            </w:pPr>
            <w:r w:rsidRPr="00BF6DF7">
              <w:t>Class discussion</w:t>
            </w:r>
          </w:p>
          <w:p w14:paraId="14A2D79E" w14:textId="77777777" w:rsidR="00905577" w:rsidRPr="00BF6DF7" w:rsidRDefault="00905577" w:rsidP="00905577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ind w:right="0"/>
            </w:pPr>
            <w:r w:rsidRPr="00BF6DF7">
              <w:t>Journal Reflection</w:t>
            </w:r>
          </w:p>
        </w:tc>
        <w:tc>
          <w:tcPr>
            <w:tcW w:w="2692" w:type="dxa"/>
          </w:tcPr>
          <w:p w14:paraId="46367BA6" w14:textId="77777777" w:rsidR="00905577" w:rsidRPr="00BF6DF7" w:rsidRDefault="00905577" w:rsidP="00281C85">
            <w:pPr>
              <w:spacing w:before="80" w:after="80" w:line="240" w:lineRule="auto"/>
            </w:pPr>
          </w:p>
        </w:tc>
      </w:tr>
      <w:tr w:rsidR="00905577" w:rsidRPr="00BF6DF7" w14:paraId="13F886B9" w14:textId="77777777" w:rsidTr="00281C85">
        <w:tc>
          <w:tcPr>
            <w:tcW w:w="2860" w:type="dxa"/>
          </w:tcPr>
          <w:p w14:paraId="315CF214" w14:textId="77777777" w:rsidR="00905577" w:rsidRPr="00BF6DF7" w:rsidRDefault="00905577" w:rsidP="00281C85">
            <w:pPr>
              <w:spacing w:before="80" w:after="80" w:line="240" w:lineRule="auto"/>
            </w:pPr>
          </w:p>
        </w:tc>
        <w:tc>
          <w:tcPr>
            <w:tcW w:w="3798" w:type="dxa"/>
          </w:tcPr>
          <w:p w14:paraId="55BFB65E" w14:textId="77777777" w:rsidR="00905577" w:rsidRPr="00BF6DF7" w:rsidRDefault="00905577" w:rsidP="00281C85">
            <w:pPr>
              <w:spacing w:before="80" w:after="80" w:line="240" w:lineRule="auto"/>
            </w:pPr>
            <w:r w:rsidRPr="00BF6DF7">
              <w:t>Reflect on mathematical thinking</w:t>
            </w:r>
            <w:r>
              <w:t>:</w:t>
            </w:r>
          </w:p>
          <w:p w14:paraId="36C40A77" w14:textId="77777777" w:rsidR="00905577" w:rsidRPr="00BF6DF7" w:rsidRDefault="00905577" w:rsidP="00905577">
            <w:pPr>
              <w:pStyle w:val="ListParagraph"/>
              <w:numPr>
                <w:ilvl w:val="0"/>
                <w:numId w:val="4"/>
              </w:numPr>
              <w:spacing w:before="80" w:after="80" w:line="240" w:lineRule="auto"/>
              <w:ind w:right="0"/>
            </w:pPr>
            <w:r w:rsidRPr="00BF6DF7">
              <w:t>Comparing graphs</w:t>
            </w:r>
          </w:p>
          <w:p w14:paraId="19D25AAA" w14:textId="77777777" w:rsidR="00905577" w:rsidRPr="00BF6DF7" w:rsidRDefault="00905577" w:rsidP="00905577">
            <w:pPr>
              <w:pStyle w:val="ListParagraph"/>
              <w:numPr>
                <w:ilvl w:val="0"/>
                <w:numId w:val="4"/>
              </w:numPr>
              <w:spacing w:before="80" w:after="80" w:line="240" w:lineRule="auto"/>
              <w:ind w:right="0"/>
            </w:pPr>
            <w:r w:rsidRPr="00BF6DF7">
              <w:t>Looking for trends</w:t>
            </w:r>
          </w:p>
          <w:p w14:paraId="35ECE0A8" w14:textId="77777777" w:rsidR="00905577" w:rsidRPr="00BF6DF7" w:rsidRDefault="00905577" w:rsidP="00905577">
            <w:pPr>
              <w:pStyle w:val="ListParagraph"/>
              <w:numPr>
                <w:ilvl w:val="0"/>
                <w:numId w:val="4"/>
              </w:numPr>
              <w:spacing w:before="80" w:after="80" w:line="240" w:lineRule="auto"/>
              <w:ind w:right="0"/>
            </w:pPr>
            <w:r w:rsidRPr="00BF6DF7">
              <w:t>Finding relationships</w:t>
            </w:r>
          </w:p>
          <w:p w14:paraId="5B737003" w14:textId="77777777" w:rsidR="00905577" w:rsidRPr="00BF6DF7" w:rsidRDefault="00905577" w:rsidP="00905577">
            <w:pPr>
              <w:pStyle w:val="ListParagraph"/>
              <w:numPr>
                <w:ilvl w:val="0"/>
                <w:numId w:val="4"/>
              </w:numPr>
              <w:spacing w:before="80" w:after="80" w:line="240" w:lineRule="auto"/>
              <w:ind w:right="0"/>
            </w:pPr>
            <w:r w:rsidRPr="00BF6DF7">
              <w:t>Making predictions</w:t>
            </w:r>
          </w:p>
          <w:p w14:paraId="769CFAE7" w14:textId="77777777" w:rsidR="00905577" w:rsidRPr="00BF6DF7" w:rsidRDefault="00905577" w:rsidP="00905577">
            <w:pPr>
              <w:pStyle w:val="ListParagraph"/>
              <w:numPr>
                <w:ilvl w:val="0"/>
                <w:numId w:val="4"/>
              </w:numPr>
              <w:spacing w:before="80" w:after="80" w:line="240" w:lineRule="auto"/>
              <w:ind w:right="0"/>
            </w:pPr>
            <w:r w:rsidRPr="00BF6DF7">
              <w:t>Journal reflection</w:t>
            </w:r>
          </w:p>
          <w:p w14:paraId="7F526B9F" w14:textId="77777777" w:rsidR="00905577" w:rsidRPr="00BF6DF7" w:rsidRDefault="00905577" w:rsidP="00905577">
            <w:pPr>
              <w:pStyle w:val="ListParagraph"/>
              <w:numPr>
                <w:ilvl w:val="0"/>
                <w:numId w:val="4"/>
              </w:numPr>
              <w:spacing w:before="80" w:after="80" w:line="240" w:lineRule="auto"/>
              <w:ind w:right="0"/>
            </w:pPr>
            <w:r w:rsidRPr="00BF6DF7">
              <w:t>Reflect on inquiry question</w:t>
            </w:r>
          </w:p>
        </w:tc>
        <w:tc>
          <w:tcPr>
            <w:tcW w:w="2692" w:type="dxa"/>
          </w:tcPr>
          <w:p w14:paraId="17F7AEC5" w14:textId="77777777" w:rsidR="00905577" w:rsidRPr="00BF6DF7" w:rsidRDefault="00905577" w:rsidP="00281C85">
            <w:pPr>
              <w:spacing w:before="80" w:after="80" w:line="240" w:lineRule="auto"/>
            </w:pPr>
          </w:p>
        </w:tc>
      </w:tr>
      <w:tr w:rsidR="00905577" w:rsidRPr="00BF6DF7" w14:paraId="05B59A4A" w14:textId="77777777" w:rsidTr="00281C85">
        <w:tc>
          <w:tcPr>
            <w:tcW w:w="2860" w:type="dxa"/>
          </w:tcPr>
          <w:p w14:paraId="405521CD" w14:textId="77777777" w:rsidR="00905577" w:rsidRPr="00BF6DF7" w:rsidRDefault="00905577" w:rsidP="00281C85">
            <w:pPr>
              <w:spacing w:before="80" w:after="80" w:line="240" w:lineRule="auto"/>
            </w:pPr>
          </w:p>
        </w:tc>
        <w:tc>
          <w:tcPr>
            <w:tcW w:w="3798" w:type="dxa"/>
          </w:tcPr>
          <w:p w14:paraId="1CFE90F6" w14:textId="77777777" w:rsidR="00905577" w:rsidRPr="00BF6DF7" w:rsidRDefault="00905577" w:rsidP="00281C85">
            <w:pPr>
              <w:spacing w:before="80" w:after="80" w:line="240" w:lineRule="auto"/>
            </w:pPr>
            <w:r w:rsidRPr="00BF6DF7">
              <w:t>Connect mathematical concepts to each other and to other areas and personal interests</w:t>
            </w:r>
            <w:r>
              <w:t>:</w:t>
            </w:r>
          </w:p>
          <w:p w14:paraId="6D0BFEE3" w14:textId="77777777" w:rsidR="00905577" w:rsidRPr="00BF6DF7" w:rsidRDefault="00905577" w:rsidP="00905577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ind w:right="0"/>
            </w:pPr>
            <w:r w:rsidRPr="00BF6DF7">
              <w:t>Being stewards of the land</w:t>
            </w:r>
          </w:p>
          <w:p w14:paraId="003E3C49" w14:textId="77777777" w:rsidR="00905577" w:rsidRPr="00BF6DF7" w:rsidRDefault="00905577" w:rsidP="00905577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ind w:right="0"/>
            </w:pPr>
            <w:r w:rsidRPr="00BF6DF7">
              <w:t>Salmon sustainability</w:t>
            </w:r>
          </w:p>
          <w:p w14:paraId="6E9B6CB2" w14:textId="77777777" w:rsidR="00905577" w:rsidRPr="00BF6DF7" w:rsidRDefault="00905577" w:rsidP="00905577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ind w:right="0"/>
            </w:pPr>
            <w:r w:rsidRPr="00BF6DF7">
              <w:t>Journal reflection</w:t>
            </w:r>
          </w:p>
        </w:tc>
        <w:tc>
          <w:tcPr>
            <w:tcW w:w="2692" w:type="dxa"/>
          </w:tcPr>
          <w:p w14:paraId="5BA5E100" w14:textId="77777777" w:rsidR="00905577" w:rsidRPr="00BF6DF7" w:rsidRDefault="00905577" w:rsidP="00281C85">
            <w:pPr>
              <w:spacing w:before="80" w:after="80" w:line="240" w:lineRule="auto"/>
            </w:pPr>
          </w:p>
        </w:tc>
      </w:tr>
      <w:tr w:rsidR="00905577" w:rsidRPr="00BF6DF7" w14:paraId="395158A7" w14:textId="77777777" w:rsidTr="00281C85">
        <w:tc>
          <w:tcPr>
            <w:tcW w:w="2860" w:type="dxa"/>
          </w:tcPr>
          <w:p w14:paraId="22ECC1D5" w14:textId="77777777" w:rsidR="00905577" w:rsidRPr="00BF6DF7" w:rsidRDefault="00905577" w:rsidP="00281C85">
            <w:pPr>
              <w:spacing w:before="80" w:after="80" w:line="240" w:lineRule="auto"/>
            </w:pPr>
          </w:p>
        </w:tc>
        <w:tc>
          <w:tcPr>
            <w:tcW w:w="3798" w:type="dxa"/>
          </w:tcPr>
          <w:p w14:paraId="6FD4BDA6" w14:textId="77777777" w:rsidR="00905577" w:rsidRPr="00BF6DF7" w:rsidRDefault="00905577" w:rsidP="00281C85">
            <w:pPr>
              <w:spacing w:before="80" w:after="80" w:line="240" w:lineRule="auto"/>
            </w:pPr>
            <w:r w:rsidRPr="00BF6DF7">
              <w:t>Incorporate First Peoples worldviews and perspectives to make connections to mathematical concepts</w:t>
            </w:r>
            <w:r>
              <w:t>:</w:t>
            </w:r>
          </w:p>
          <w:p w14:paraId="4F7C8F20" w14:textId="77777777" w:rsidR="00905577" w:rsidRPr="00BF6DF7" w:rsidRDefault="00905577" w:rsidP="00905577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right="0"/>
            </w:pPr>
            <w:r w:rsidRPr="00BF6DF7">
              <w:t>Local cultural context</w:t>
            </w:r>
          </w:p>
          <w:p w14:paraId="788BA858" w14:textId="77777777" w:rsidR="00905577" w:rsidRPr="00BF6DF7" w:rsidRDefault="00905577" w:rsidP="00905577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right="0"/>
            </w:pPr>
            <w:r w:rsidRPr="00BF6DF7">
              <w:t>Storybooks and media</w:t>
            </w:r>
          </w:p>
          <w:p w14:paraId="20C6437D" w14:textId="77777777" w:rsidR="00905577" w:rsidRPr="00BF6DF7" w:rsidRDefault="00905577" w:rsidP="00905577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right="0"/>
            </w:pPr>
            <w:r w:rsidRPr="00BF6DF7">
              <w:t>An Elder (if possible)</w:t>
            </w:r>
          </w:p>
        </w:tc>
        <w:tc>
          <w:tcPr>
            <w:tcW w:w="2692" w:type="dxa"/>
          </w:tcPr>
          <w:p w14:paraId="7117CE46" w14:textId="77777777" w:rsidR="00905577" w:rsidRPr="00BF6DF7" w:rsidRDefault="00905577" w:rsidP="00281C85">
            <w:pPr>
              <w:spacing w:before="80" w:after="80" w:line="240" w:lineRule="auto"/>
            </w:pPr>
          </w:p>
        </w:tc>
      </w:tr>
    </w:tbl>
    <w:p w14:paraId="00C2D703" w14:textId="77777777" w:rsidR="00905577" w:rsidRPr="0090317B" w:rsidRDefault="00905577" w:rsidP="00905577">
      <w:pPr>
        <w:ind w:left="0" w:firstLine="0"/>
        <w:rPr>
          <w:sz w:val="20"/>
          <w:szCs w:val="20"/>
        </w:rPr>
      </w:pPr>
    </w:p>
    <w:p w14:paraId="0BBB5ACC" w14:textId="751ADDED" w:rsidR="001E0797" w:rsidRDefault="001E0797"/>
    <w:p w14:paraId="7EEBB770" w14:textId="516C37F7" w:rsidR="00A50F02" w:rsidRPr="00140173" w:rsidRDefault="00A50F02" w:rsidP="00A50F02">
      <w:r>
        <w:lastRenderedPageBreak/>
        <w:t xml:space="preserve">Statistics 12 </w:t>
      </w:r>
      <w:r w:rsidRPr="00140173">
        <w:t>Assessment (Single Point Rubric)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6"/>
        <w:gridCol w:w="3620"/>
        <w:gridCol w:w="2532"/>
      </w:tblGrid>
      <w:tr w:rsidR="00A50F02" w:rsidRPr="00140173" w14:paraId="1A4A6339" w14:textId="77777777" w:rsidTr="00281C85">
        <w:tc>
          <w:tcPr>
            <w:tcW w:w="2860" w:type="dxa"/>
          </w:tcPr>
          <w:p w14:paraId="33E93E1F" w14:textId="77777777" w:rsidR="00A50F02" w:rsidRPr="00140173" w:rsidRDefault="00A50F02" w:rsidP="00281C85">
            <w:pPr>
              <w:spacing w:before="80" w:after="40"/>
              <w:jc w:val="center"/>
              <w:rPr>
                <w:b/>
                <w:bCs/>
                <w:sz w:val="19"/>
                <w:szCs w:val="19"/>
              </w:rPr>
            </w:pPr>
            <w:r w:rsidRPr="00140173">
              <w:rPr>
                <w:b/>
                <w:bCs/>
                <w:sz w:val="19"/>
                <w:szCs w:val="19"/>
              </w:rPr>
              <w:t>Not meeting expectations</w:t>
            </w:r>
          </w:p>
        </w:tc>
        <w:tc>
          <w:tcPr>
            <w:tcW w:w="3798" w:type="dxa"/>
          </w:tcPr>
          <w:p w14:paraId="1600FD9C" w14:textId="77777777" w:rsidR="00A50F02" w:rsidRPr="00140173" w:rsidRDefault="00A50F02" w:rsidP="00281C85">
            <w:pPr>
              <w:spacing w:before="80" w:after="40"/>
              <w:jc w:val="center"/>
              <w:rPr>
                <w:b/>
                <w:bCs/>
                <w:sz w:val="19"/>
                <w:szCs w:val="19"/>
              </w:rPr>
            </w:pPr>
            <w:r w:rsidRPr="00140173">
              <w:rPr>
                <w:b/>
                <w:bCs/>
                <w:sz w:val="19"/>
                <w:szCs w:val="19"/>
              </w:rPr>
              <w:t>Criteria</w:t>
            </w:r>
          </w:p>
        </w:tc>
        <w:tc>
          <w:tcPr>
            <w:tcW w:w="2692" w:type="dxa"/>
          </w:tcPr>
          <w:p w14:paraId="3F0E150D" w14:textId="77777777" w:rsidR="00A50F02" w:rsidRPr="00140173" w:rsidRDefault="00A50F02" w:rsidP="00281C85">
            <w:pPr>
              <w:spacing w:before="80" w:after="40"/>
              <w:jc w:val="center"/>
              <w:rPr>
                <w:b/>
                <w:bCs/>
                <w:sz w:val="19"/>
                <w:szCs w:val="19"/>
              </w:rPr>
            </w:pPr>
            <w:r w:rsidRPr="00140173">
              <w:rPr>
                <w:b/>
                <w:bCs/>
                <w:sz w:val="19"/>
                <w:szCs w:val="19"/>
              </w:rPr>
              <w:t>Meeting expectations</w:t>
            </w:r>
          </w:p>
        </w:tc>
      </w:tr>
      <w:tr w:rsidR="00A50F02" w:rsidRPr="00140173" w14:paraId="08BD25FF" w14:textId="77777777" w:rsidTr="00281C85">
        <w:tc>
          <w:tcPr>
            <w:tcW w:w="2860" w:type="dxa"/>
          </w:tcPr>
          <w:p w14:paraId="32CD50D5" w14:textId="77777777" w:rsidR="00A50F02" w:rsidRPr="00140173" w:rsidRDefault="00A50F02" w:rsidP="00281C85">
            <w:pPr>
              <w:spacing w:before="80" w:after="40"/>
              <w:rPr>
                <w:sz w:val="19"/>
                <w:szCs w:val="19"/>
              </w:rPr>
            </w:pPr>
          </w:p>
        </w:tc>
        <w:tc>
          <w:tcPr>
            <w:tcW w:w="3798" w:type="dxa"/>
          </w:tcPr>
          <w:p w14:paraId="09A2CE07" w14:textId="77777777" w:rsidR="00A50F02" w:rsidRPr="00140173" w:rsidRDefault="00A50F02" w:rsidP="00281C85">
            <w:pPr>
              <w:spacing w:before="80" w:after="40"/>
              <w:rPr>
                <w:sz w:val="19"/>
                <w:szCs w:val="19"/>
              </w:rPr>
            </w:pPr>
            <w:r w:rsidRPr="00140173">
              <w:rPr>
                <w:sz w:val="19"/>
                <w:szCs w:val="19"/>
              </w:rPr>
              <w:t>Think creatively and with curiosity</w:t>
            </w:r>
            <w:r w:rsidRPr="00140173">
              <w:rPr>
                <w:sz w:val="19"/>
                <w:szCs w:val="19"/>
              </w:rPr>
              <w:br/>
              <w:t xml:space="preserve">and wonder when exploring problems using common graphical representations of variation </w:t>
            </w:r>
            <w:r w:rsidRPr="00140173">
              <w:rPr>
                <w:sz w:val="19"/>
                <w:szCs w:val="19"/>
              </w:rPr>
              <w:br/>
              <w:t>(e.g. broken line graphs, tables)</w:t>
            </w:r>
            <w:r>
              <w:rPr>
                <w:sz w:val="19"/>
                <w:szCs w:val="19"/>
              </w:rPr>
              <w:t>:</w:t>
            </w:r>
          </w:p>
          <w:p w14:paraId="45C6A36E" w14:textId="77777777" w:rsidR="00A50F02" w:rsidRPr="00140173" w:rsidRDefault="00A50F02" w:rsidP="00281C85">
            <w:pPr>
              <w:pStyle w:val="ListParagraph"/>
              <w:numPr>
                <w:ilvl w:val="0"/>
                <w:numId w:val="6"/>
              </w:numPr>
              <w:spacing w:before="80" w:after="40" w:line="240" w:lineRule="auto"/>
              <w:rPr>
                <w:sz w:val="19"/>
                <w:szCs w:val="19"/>
              </w:rPr>
            </w:pPr>
            <w:r w:rsidRPr="00140173">
              <w:rPr>
                <w:sz w:val="19"/>
                <w:szCs w:val="19"/>
              </w:rPr>
              <w:t>Small group discussion</w:t>
            </w:r>
          </w:p>
          <w:p w14:paraId="70789856" w14:textId="77777777" w:rsidR="00A50F02" w:rsidRPr="00140173" w:rsidRDefault="00A50F02" w:rsidP="00281C85">
            <w:pPr>
              <w:pStyle w:val="ListParagraph"/>
              <w:numPr>
                <w:ilvl w:val="0"/>
                <w:numId w:val="6"/>
              </w:numPr>
              <w:spacing w:before="80" w:after="40" w:line="240" w:lineRule="auto"/>
              <w:rPr>
                <w:sz w:val="19"/>
                <w:szCs w:val="19"/>
              </w:rPr>
            </w:pPr>
            <w:r w:rsidRPr="00140173">
              <w:rPr>
                <w:sz w:val="19"/>
                <w:szCs w:val="19"/>
              </w:rPr>
              <w:t>Gallery Walk</w:t>
            </w:r>
            <w:r w:rsidRPr="00140173">
              <w:rPr>
                <w:sz w:val="19"/>
                <w:szCs w:val="19"/>
              </w:rPr>
              <w:br/>
            </w:r>
          </w:p>
        </w:tc>
        <w:tc>
          <w:tcPr>
            <w:tcW w:w="2692" w:type="dxa"/>
          </w:tcPr>
          <w:p w14:paraId="5D79123A" w14:textId="77777777" w:rsidR="00A50F02" w:rsidRPr="00140173" w:rsidRDefault="00A50F02" w:rsidP="00281C85">
            <w:pPr>
              <w:spacing w:before="80" w:after="40"/>
              <w:rPr>
                <w:sz w:val="19"/>
                <w:szCs w:val="19"/>
              </w:rPr>
            </w:pPr>
          </w:p>
        </w:tc>
      </w:tr>
      <w:tr w:rsidR="00A50F02" w:rsidRPr="00140173" w14:paraId="0A5CCDFE" w14:textId="77777777" w:rsidTr="00281C85">
        <w:tc>
          <w:tcPr>
            <w:tcW w:w="2860" w:type="dxa"/>
          </w:tcPr>
          <w:p w14:paraId="5B6762D4" w14:textId="77777777" w:rsidR="00A50F02" w:rsidRPr="00140173" w:rsidRDefault="00A50F02" w:rsidP="00281C85">
            <w:pPr>
              <w:spacing w:before="80" w:after="40"/>
              <w:rPr>
                <w:sz w:val="19"/>
                <w:szCs w:val="19"/>
              </w:rPr>
            </w:pPr>
          </w:p>
        </w:tc>
        <w:tc>
          <w:tcPr>
            <w:tcW w:w="3798" w:type="dxa"/>
          </w:tcPr>
          <w:p w14:paraId="28474BE3" w14:textId="77777777" w:rsidR="00A50F02" w:rsidRPr="00140173" w:rsidRDefault="00A50F02" w:rsidP="00281C85">
            <w:pPr>
              <w:spacing w:before="80" w:after="40"/>
              <w:rPr>
                <w:sz w:val="19"/>
                <w:szCs w:val="19"/>
              </w:rPr>
            </w:pPr>
            <w:r w:rsidRPr="00140173">
              <w:rPr>
                <w:sz w:val="19"/>
                <w:szCs w:val="19"/>
              </w:rPr>
              <w:t>Engage in statistical thinking to answer questions connected with place, story, cultural practices, and perspectives relevant to local First Peoples communities, the local community, and other cultures</w:t>
            </w:r>
            <w:r>
              <w:rPr>
                <w:sz w:val="19"/>
                <w:szCs w:val="19"/>
              </w:rPr>
              <w:t>:</w:t>
            </w:r>
          </w:p>
          <w:p w14:paraId="52371A62" w14:textId="77777777" w:rsidR="00A50F02" w:rsidRPr="00140173" w:rsidRDefault="00A50F02" w:rsidP="00281C85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rPr>
                <w:sz w:val="19"/>
                <w:szCs w:val="19"/>
              </w:rPr>
            </w:pPr>
            <w:r w:rsidRPr="00140173">
              <w:rPr>
                <w:sz w:val="19"/>
                <w:szCs w:val="19"/>
              </w:rPr>
              <w:t>Small group discussion</w:t>
            </w:r>
          </w:p>
          <w:p w14:paraId="26FBF00E" w14:textId="77777777" w:rsidR="00A50F02" w:rsidRPr="00140173" w:rsidRDefault="00A50F02" w:rsidP="00281C85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rPr>
                <w:sz w:val="19"/>
                <w:szCs w:val="19"/>
              </w:rPr>
            </w:pPr>
            <w:r w:rsidRPr="00140173">
              <w:rPr>
                <w:sz w:val="19"/>
                <w:szCs w:val="19"/>
              </w:rPr>
              <w:t>Class discussion</w:t>
            </w:r>
          </w:p>
          <w:p w14:paraId="2A350362" w14:textId="77777777" w:rsidR="00A50F02" w:rsidRPr="00140173" w:rsidRDefault="00A50F02" w:rsidP="00281C85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rPr>
                <w:sz w:val="19"/>
                <w:szCs w:val="19"/>
              </w:rPr>
            </w:pPr>
            <w:r w:rsidRPr="00140173">
              <w:rPr>
                <w:sz w:val="19"/>
                <w:szCs w:val="19"/>
              </w:rPr>
              <w:t>Journal Reflection</w:t>
            </w:r>
            <w:r w:rsidRPr="00140173">
              <w:rPr>
                <w:sz w:val="19"/>
                <w:szCs w:val="19"/>
              </w:rPr>
              <w:br/>
            </w:r>
          </w:p>
        </w:tc>
        <w:tc>
          <w:tcPr>
            <w:tcW w:w="2692" w:type="dxa"/>
          </w:tcPr>
          <w:p w14:paraId="4ECF8637" w14:textId="77777777" w:rsidR="00A50F02" w:rsidRPr="00140173" w:rsidRDefault="00A50F02" w:rsidP="00281C85">
            <w:pPr>
              <w:spacing w:before="80" w:after="40"/>
              <w:rPr>
                <w:sz w:val="19"/>
                <w:szCs w:val="19"/>
              </w:rPr>
            </w:pPr>
          </w:p>
        </w:tc>
      </w:tr>
      <w:tr w:rsidR="00A50F02" w:rsidRPr="00140173" w14:paraId="36FBAC09" w14:textId="77777777" w:rsidTr="00281C85">
        <w:tc>
          <w:tcPr>
            <w:tcW w:w="2860" w:type="dxa"/>
          </w:tcPr>
          <w:p w14:paraId="25572CDE" w14:textId="77777777" w:rsidR="00A50F02" w:rsidRPr="00140173" w:rsidRDefault="00A50F02" w:rsidP="00281C85">
            <w:pPr>
              <w:spacing w:before="80" w:after="40"/>
              <w:rPr>
                <w:sz w:val="19"/>
                <w:szCs w:val="19"/>
              </w:rPr>
            </w:pPr>
          </w:p>
        </w:tc>
        <w:tc>
          <w:tcPr>
            <w:tcW w:w="3798" w:type="dxa"/>
          </w:tcPr>
          <w:p w14:paraId="1C60FED7" w14:textId="77777777" w:rsidR="00A50F02" w:rsidRPr="00140173" w:rsidRDefault="00A50F02" w:rsidP="00281C85">
            <w:pPr>
              <w:spacing w:before="80" w:after="40"/>
              <w:rPr>
                <w:sz w:val="19"/>
                <w:szCs w:val="19"/>
              </w:rPr>
            </w:pPr>
            <w:r w:rsidRPr="00140173">
              <w:rPr>
                <w:sz w:val="19"/>
                <w:szCs w:val="19"/>
              </w:rPr>
              <w:t>Explore research questions with persistence and a positive disposition to find an association between two variables (correlation)</w:t>
            </w:r>
            <w:r>
              <w:rPr>
                <w:sz w:val="19"/>
                <w:szCs w:val="19"/>
              </w:rPr>
              <w:t>:</w:t>
            </w:r>
          </w:p>
          <w:p w14:paraId="501D4ECD" w14:textId="77777777" w:rsidR="00A50F02" w:rsidRPr="00140173" w:rsidRDefault="00A50F02" w:rsidP="00281C85">
            <w:pPr>
              <w:pStyle w:val="ListParagraph"/>
              <w:numPr>
                <w:ilvl w:val="0"/>
                <w:numId w:val="4"/>
              </w:numPr>
              <w:spacing w:before="80" w:after="40" w:line="240" w:lineRule="auto"/>
              <w:rPr>
                <w:sz w:val="19"/>
                <w:szCs w:val="19"/>
              </w:rPr>
            </w:pPr>
            <w:r w:rsidRPr="00140173">
              <w:rPr>
                <w:sz w:val="19"/>
                <w:szCs w:val="19"/>
              </w:rPr>
              <w:t>Data and graph analysis</w:t>
            </w:r>
          </w:p>
          <w:p w14:paraId="0F65005E" w14:textId="77777777" w:rsidR="00A50F02" w:rsidRPr="00140173" w:rsidRDefault="00A50F02" w:rsidP="00281C85">
            <w:pPr>
              <w:pStyle w:val="ListParagraph"/>
              <w:numPr>
                <w:ilvl w:val="0"/>
                <w:numId w:val="4"/>
              </w:numPr>
              <w:spacing w:before="80" w:after="40" w:line="240" w:lineRule="auto"/>
              <w:rPr>
                <w:sz w:val="19"/>
                <w:szCs w:val="19"/>
              </w:rPr>
            </w:pPr>
            <w:r w:rsidRPr="00140173">
              <w:rPr>
                <w:sz w:val="19"/>
                <w:szCs w:val="19"/>
              </w:rPr>
              <w:t>Choosing which data to represent 2 variables</w:t>
            </w:r>
          </w:p>
          <w:p w14:paraId="30CBCD39" w14:textId="77777777" w:rsidR="00A50F02" w:rsidRPr="00140173" w:rsidRDefault="00A50F02" w:rsidP="00281C85">
            <w:pPr>
              <w:pStyle w:val="ListParagraph"/>
              <w:numPr>
                <w:ilvl w:val="0"/>
                <w:numId w:val="4"/>
              </w:numPr>
              <w:spacing w:before="80" w:after="40" w:line="240" w:lineRule="auto"/>
              <w:rPr>
                <w:sz w:val="19"/>
                <w:szCs w:val="19"/>
              </w:rPr>
            </w:pPr>
            <w:r w:rsidRPr="00140173">
              <w:rPr>
                <w:sz w:val="19"/>
                <w:szCs w:val="19"/>
              </w:rPr>
              <w:t>Creating a data table</w:t>
            </w:r>
          </w:p>
          <w:p w14:paraId="158CCA98" w14:textId="77777777" w:rsidR="00A50F02" w:rsidRPr="00140173" w:rsidRDefault="00A50F02" w:rsidP="00281C85">
            <w:pPr>
              <w:pStyle w:val="ListParagraph"/>
              <w:numPr>
                <w:ilvl w:val="0"/>
                <w:numId w:val="4"/>
              </w:numPr>
              <w:spacing w:before="80" w:after="40" w:line="240" w:lineRule="auto"/>
              <w:rPr>
                <w:sz w:val="19"/>
                <w:szCs w:val="19"/>
              </w:rPr>
            </w:pPr>
            <w:r w:rsidRPr="00140173">
              <w:rPr>
                <w:sz w:val="19"/>
                <w:szCs w:val="19"/>
              </w:rPr>
              <w:t>Calculate the correlation coefficient</w:t>
            </w:r>
          </w:p>
          <w:p w14:paraId="5544D640" w14:textId="77777777" w:rsidR="00A50F02" w:rsidRPr="00140173" w:rsidRDefault="00A50F02" w:rsidP="00281C85">
            <w:pPr>
              <w:pStyle w:val="ListParagraph"/>
              <w:numPr>
                <w:ilvl w:val="0"/>
                <w:numId w:val="4"/>
              </w:numPr>
              <w:spacing w:before="80" w:after="40" w:line="240" w:lineRule="auto"/>
              <w:rPr>
                <w:sz w:val="19"/>
                <w:szCs w:val="19"/>
              </w:rPr>
            </w:pPr>
            <w:r w:rsidRPr="00140173">
              <w:rPr>
                <w:sz w:val="19"/>
                <w:szCs w:val="19"/>
              </w:rPr>
              <w:t>Check table for significance</w:t>
            </w:r>
            <w:r w:rsidRPr="00140173">
              <w:rPr>
                <w:sz w:val="19"/>
                <w:szCs w:val="19"/>
              </w:rPr>
              <w:br/>
            </w:r>
          </w:p>
        </w:tc>
        <w:tc>
          <w:tcPr>
            <w:tcW w:w="2692" w:type="dxa"/>
          </w:tcPr>
          <w:p w14:paraId="4CDC3575" w14:textId="77777777" w:rsidR="00A50F02" w:rsidRPr="00140173" w:rsidRDefault="00A50F02" w:rsidP="00281C85">
            <w:pPr>
              <w:spacing w:before="80" w:after="40"/>
              <w:rPr>
                <w:sz w:val="19"/>
                <w:szCs w:val="19"/>
              </w:rPr>
            </w:pPr>
          </w:p>
        </w:tc>
      </w:tr>
      <w:tr w:rsidR="00A50F02" w:rsidRPr="00140173" w14:paraId="51B7EE13" w14:textId="77777777" w:rsidTr="00281C85">
        <w:tc>
          <w:tcPr>
            <w:tcW w:w="2860" w:type="dxa"/>
          </w:tcPr>
          <w:p w14:paraId="7003A9A3" w14:textId="77777777" w:rsidR="00A50F02" w:rsidRPr="00140173" w:rsidRDefault="00A50F02" w:rsidP="00281C85">
            <w:pPr>
              <w:spacing w:before="80" w:after="40"/>
              <w:rPr>
                <w:sz w:val="19"/>
                <w:szCs w:val="19"/>
              </w:rPr>
            </w:pPr>
          </w:p>
        </w:tc>
        <w:tc>
          <w:tcPr>
            <w:tcW w:w="3798" w:type="dxa"/>
          </w:tcPr>
          <w:p w14:paraId="578FC049" w14:textId="77777777" w:rsidR="00A50F02" w:rsidRPr="00140173" w:rsidRDefault="00A50F02" w:rsidP="00281C85">
            <w:pPr>
              <w:spacing w:before="80" w:after="40"/>
              <w:rPr>
                <w:sz w:val="19"/>
                <w:szCs w:val="19"/>
              </w:rPr>
            </w:pPr>
            <w:r w:rsidRPr="00140173">
              <w:rPr>
                <w:sz w:val="19"/>
                <w:szCs w:val="19"/>
              </w:rPr>
              <w:t>Reflect on statistical thinking</w:t>
            </w:r>
            <w:r>
              <w:rPr>
                <w:sz w:val="19"/>
                <w:szCs w:val="19"/>
              </w:rPr>
              <w:t>:</w:t>
            </w:r>
          </w:p>
          <w:p w14:paraId="40D083EA" w14:textId="77777777" w:rsidR="00A50F02" w:rsidRPr="00140173" w:rsidRDefault="00A50F02" w:rsidP="00281C85">
            <w:pPr>
              <w:pStyle w:val="ListParagraph"/>
              <w:numPr>
                <w:ilvl w:val="0"/>
                <w:numId w:val="2"/>
              </w:numPr>
              <w:spacing w:before="80" w:after="40" w:line="240" w:lineRule="auto"/>
              <w:rPr>
                <w:sz w:val="19"/>
                <w:szCs w:val="19"/>
              </w:rPr>
            </w:pPr>
            <w:r w:rsidRPr="00140173">
              <w:rPr>
                <w:sz w:val="19"/>
                <w:szCs w:val="19"/>
              </w:rPr>
              <w:t>Was their solution reasonable? (small group)</w:t>
            </w:r>
          </w:p>
          <w:p w14:paraId="1A618838" w14:textId="77777777" w:rsidR="00A50F02" w:rsidRPr="00140173" w:rsidRDefault="00A50F02" w:rsidP="00281C85">
            <w:pPr>
              <w:pStyle w:val="ListParagraph"/>
              <w:numPr>
                <w:ilvl w:val="0"/>
                <w:numId w:val="2"/>
              </w:numPr>
              <w:spacing w:before="80" w:after="40" w:line="240" w:lineRule="auto"/>
              <w:rPr>
                <w:sz w:val="19"/>
                <w:szCs w:val="19"/>
              </w:rPr>
            </w:pPr>
            <w:r w:rsidRPr="00140173">
              <w:rPr>
                <w:sz w:val="19"/>
                <w:szCs w:val="19"/>
              </w:rPr>
              <w:t>Gallery Walk</w:t>
            </w:r>
          </w:p>
          <w:p w14:paraId="2AB38883" w14:textId="77777777" w:rsidR="00A50F02" w:rsidRPr="00140173" w:rsidRDefault="00A50F02" w:rsidP="00281C85">
            <w:pPr>
              <w:pStyle w:val="ListParagraph"/>
              <w:numPr>
                <w:ilvl w:val="0"/>
                <w:numId w:val="2"/>
              </w:numPr>
              <w:spacing w:before="80" w:after="40" w:line="240" w:lineRule="auto"/>
              <w:rPr>
                <w:sz w:val="19"/>
                <w:szCs w:val="19"/>
              </w:rPr>
            </w:pPr>
            <w:r w:rsidRPr="00140173">
              <w:rPr>
                <w:sz w:val="19"/>
                <w:szCs w:val="19"/>
              </w:rPr>
              <w:t>Journal reflection</w:t>
            </w:r>
            <w:r w:rsidRPr="00140173">
              <w:rPr>
                <w:sz w:val="19"/>
                <w:szCs w:val="19"/>
              </w:rPr>
              <w:br/>
            </w:r>
          </w:p>
        </w:tc>
        <w:tc>
          <w:tcPr>
            <w:tcW w:w="2692" w:type="dxa"/>
          </w:tcPr>
          <w:p w14:paraId="4488DDF6" w14:textId="77777777" w:rsidR="00A50F02" w:rsidRPr="00140173" w:rsidRDefault="00A50F02" w:rsidP="00281C85">
            <w:pPr>
              <w:spacing w:before="80" w:after="40"/>
              <w:rPr>
                <w:sz w:val="19"/>
                <w:szCs w:val="19"/>
              </w:rPr>
            </w:pPr>
          </w:p>
        </w:tc>
      </w:tr>
      <w:tr w:rsidR="00A50F02" w:rsidRPr="00140173" w14:paraId="78C7155C" w14:textId="77777777" w:rsidTr="00281C85">
        <w:tc>
          <w:tcPr>
            <w:tcW w:w="2860" w:type="dxa"/>
          </w:tcPr>
          <w:p w14:paraId="1835223A" w14:textId="77777777" w:rsidR="00A50F02" w:rsidRPr="00140173" w:rsidRDefault="00A50F02" w:rsidP="00281C85">
            <w:pPr>
              <w:spacing w:before="80" w:after="40"/>
              <w:rPr>
                <w:sz w:val="19"/>
                <w:szCs w:val="19"/>
              </w:rPr>
            </w:pPr>
          </w:p>
        </w:tc>
        <w:tc>
          <w:tcPr>
            <w:tcW w:w="3798" w:type="dxa"/>
          </w:tcPr>
          <w:p w14:paraId="496EBDF2" w14:textId="77777777" w:rsidR="00A50F02" w:rsidRPr="00140173" w:rsidRDefault="00A50F02" w:rsidP="00281C85">
            <w:pPr>
              <w:spacing w:before="80" w:after="40"/>
              <w:rPr>
                <w:sz w:val="19"/>
                <w:szCs w:val="19"/>
              </w:rPr>
            </w:pPr>
            <w:r w:rsidRPr="00140173">
              <w:rPr>
                <w:sz w:val="19"/>
                <w:szCs w:val="19"/>
              </w:rPr>
              <w:t>Incorporate First Peoples worldviews, perspectives, knowledge, and practices to make connections with statistical concepts</w:t>
            </w:r>
            <w:r>
              <w:rPr>
                <w:sz w:val="19"/>
                <w:szCs w:val="19"/>
              </w:rPr>
              <w:t>:</w:t>
            </w:r>
          </w:p>
          <w:p w14:paraId="3879D391" w14:textId="77777777" w:rsidR="00A50F02" w:rsidRPr="00140173" w:rsidRDefault="00A50F02" w:rsidP="00281C85">
            <w:pPr>
              <w:pStyle w:val="ListParagraph"/>
              <w:numPr>
                <w:ilvl w:val="0"/>
                <w:numId w:val="3"/>
              </w:numPr>
              <w:spacing w:before="80" w:after="40" w:line="240" w:lineRule="auto"/>
              <w:rPr>
                <w:sz w:val="19"/>
                <w:szCs w:val="19"/>
              </w:rPr>
            </w:pPr>
            <w:r w:rsidRPr="00140173">
              <w:rPr>
                <w:sz w:val="19"/>
                <w:szCs w:val="19"/>
              </w:rPr>
              <w:t>Videos</w:t>
            </w:r>
          </w:p>
          <w:p w14:paraId="34B635AC" w14:textId="77777777" w:rsidR="00A50F02" w:rsidRPr="00140173" w:rsidRDefault="00A50F02" w:rsidP="00281C85">
            <w:pPr>
              <w:pStyle w:val="ListParagraph"/>
              <w:numPr>
                <w:ilvl w:val="0"/>
                <w:numId w:val="3"/>
              </w:numPr>
              <w:spacing w:before="80" w:after="40" w:line="240" w:lineRule="auto"/>
              <w:rPr>
                <w:sz w:val="19"/>
                <w:szCs w:val="19"/>
              </w:rPr>
            </w:pPr>
            <w:r w:rsidRPr="00140173">
              <w:rPr>
                <w:sz w:val="19"/>
                <w:szCs w:val="19"/>
              </w:rPr>
              <w:t>Storybook</w:t>
            </w:r>
          </w:p>
          <w:p w14:paraId="4D35D2B6" w14:textId="77777777" w:rsidR="00A50F02" w:rsidRPr="00140173" w:rsidRDefault="00A50F02" w:rsidP="00281C85">
            <w:pPr>
              <w:pStyle w:val="ListParagraph"/>
              <w:numPr>
                <w:ilvl w:val="0"/>
                <w:numId w:val="3"/>
              </w:numPr>
              <w:spacing w:before="80" w:after="40" w:line="240" w:lineRule="auto"/>
              <w:rPr>
                <w:sz w:val="19"/>
                <w:szCs w:val="19"/>
              </w:rPr>
            </w:pPr>
            <w:r w:rsidRPr="00140173">
              <w:rPr>
                <w:sz w:val="19"/>
                <w:szCs w:val="19"/>
              </w:rPr>
              <w:t>An Elder (if possible)</w:t>
            </w:r>
            <w:r w:rsidRPr="00140173">
              <w:rPr>
                <w:sz w:val="19"/>
                <w:szCs w:val="19"/>
              </w:rPr>
              <w:br/>
            </w:r>
          </w:p>
        </w:tc>
        <w:tc>
          <w:tcPr>
            <w:tcW w:w="2692" w:type="dxa"/>
          </w:tcPr>
          <w:p w14:paraId="24E1780B" w14:textId="77777777" w:rsidR="00A50F02" w:rsidRPr="00140173" w:rsidRDefault="00A50F02" w:rsidP="00281C85">
            <w:pPr>
              <w:spacing w:before="80" w:after="40"/>
              <w:rPr>
                <w:sz w:val="19"/>
                <w:szCs w:val="19"/>
              </w:rPr>
            </w:pPr>
          </w:p>
        </w:tc>
      </w:tr>
    </w:tbl>
    <w:p w14:paraId="22C0BAF2" w14:textId="77777777" w:rsidR="00A50F02" w:rsidRDefault="00A50F02" w:rsidP="00A50F02">
      <w:pPr>
        <w:ind w:left="0" w:firstLine="0"/>
      </w:pPr>
    </w:p>
    <w:sectPr w:rsidR="00A50F02" w:rsidSect="00461BCA">
      <w:footerReference w:type="even" r:id="rId7"/>
      <w:footerReference w:type="default" r:id="rId8"/>
      <w:pgSz w:w="12240" w:h="15840"/>
      <w:pgMar w:top="1440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54257" w14:textId="77777777" w:rsidR="00B1623F" w:rsidRDefault="00B1623F">
      <w:pPr>
        <w:spacing w:after="0" w:line="240" w:lineRule="auto"/>
      </w:pPr>
      <w:r>
        <w:separator/>
      </w:r>
    </w:p>
  </w:endnote>
  <w:endnote w:type="continuationSeparator" w:id="0">
    <w:p w14:paraId="3CE0F703" w14:textId="77777777" w:rsidR="00B1623F" w:rsidRDefault="00B1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96965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BF477C" w14:textId="77777777" w:rsidR="009174BD" w:rsidRDefault="00905577" w:rsidP="003B58C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263F22" w14:textId="77777777" w:rsidR="009174BD" w:rsidRDefault="00B1623F" w:rsidP="009174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1EC80" w14:textId="77777777" w:rsidR="009174BD" w:rsidRDefault="00B1623F" w:rsidP="009174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6C5FE" w14:textId="77777777" w:rsidR="00B1623F" w:rsidRDefault="00B1623F">
      <w:pPr>
        <w:spacing w:after="0" w:line="240" w:lineRule="auto"/>
      </w:pPr>
      <w:r>
        <w:separator/>
      </w:r>
    </w:p>
  </w:footnote>
  <w:footnote w:type="continuationSeparator" w:id="0">
    <w:p w14:paraId="18CECBD1" w14:textId="77777777" w:rsidR="00B1623F" w:rsidRDefault="00B16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B6273"/>
    <w:multiLevelType w:val="hybridMultilevel"/>
    <w:tmpl w:val="77B86EEC"/>
    <w:lvl w:ilvl="0" w:tplc="D2D0186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7458E"/>
    <w:multiLevelType w:val="hybridMultilevel"/>
    <w:tmpl w:val="365A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55ACB"/>
    <w:multiLevelType w:val="hybridMultilevel"/>
    <w:tmpl w:val="B970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E3BB1"/>
    <w:multiLevelType w:val="hybridMultilevel"/>
    <w:tmpl w:val="56DC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768E6"/>
    <w:multiLevelType w:val="hybridMultilevel"/>
    <w:tmpl w:val="1DE89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A2BE4"/>
    <w:multiLevelType w:val="hybridMultilevel"/>
    <w:tmpl w:val="F83A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77"/>
    <w:rsid w:val="001E0797"/>
    <w:rsid w:val="005F34BA"/>
    <w:rsid w:val="00905577"/>
    <w:rsid w:val="00A50F02"/>
    <w:rsid w:val="00B1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4B64C"/>
  <w15:chartTrackingRefBased/>
  <w15:docId w15:val="{9B6E0DBE-269A-AA46-873C-76A0CF38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577"/>
    <w:pPr>
      <w:spacing w:after="180" w:line="269" w:lineRule="auto"/>
      <w:ind w:left="11" w:right="113" w:hanging="11"/>
    </w:pPr>
    <w:rPr>
      <w:rFonts w:ascii="Arial" w:eastAsia="Arial" w:hAnsi="Arial" w:cs="Arial"/>
      <w:color w:val="252524"/>
      <w:sz w:val="22"/>
      <w:szCs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"/>
    <w:basedOn w:val="Normal"/>
    <w:uiPriority w:val="34"/>
    <w:qFormat/>
    <w:rsid w:val="00905577"/>
    <w:pPr>
      <w:numPr>
        <w:numId w:val="1"/>
      </w:numPr>
      <w:spacing w:after="200" w:line="276" w:lineRule="auto"/>
      <w:contextualSpacing/>
    </w:pPr>
    <w:rPr>
      <w:rFonts w:eastAsiaTheme="minorHAnsi"/>
      <w:color w:val="auto"/>
      <w:lang w:bidi="ar-SA"/>
    </w:rPr>
  </w:style>
  <w:style w:type="table" w:styleId="TableGrid">
    <w:name w:val="Table Grid"/>
    <w:basedOn w:val="TableNormal"/>
    <w:uiPriority w:val="39"/>
    <w:rsid w:val="00905577"/>
    <w:rPr>
      <w:rFonts w:ascii="Arial" w:eastAsia="Arial" w:hAnsi="Arial" w:cs="Arial"/>
      <w:sz w:val="22"/>
      <w:szCs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05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577"/>
    <w:rPr>
      <w:rFonts w:ascii="Arial" w:eastAsia="Arial" w:hAnsi="Arial" w:cs="Arial"/>
      <w:color w:val="252524"/>
      <w:sz w:val="22"/>
      <w:szCs w:val="22"/>
      <w:lang w:val="en-US" w:bidi="en-US"/>
    </w:rPr>
  </w:style>
  <w:style w:type="character" w:styleId="PageNumber">
    <w:name w:val="page number"/>
    <w:basedOn w:val="DefaultParagraphFont"/>
    <w:uiPriority w:val="99"/>
    <w:semiHidden/>
    <w:unhideWhenUsed/>
    <w:rsid w:val="00905577"/>
  </w:style>
  <w:style w:type="paragraph" w:styleId="Header">
    <w:name w:val="header"/>
    <w:basedOn w:val="Normal"/>
    <w:link w:val="HeaderChar"/>
    <w:uiPriority w:val="99"/>
    <w:unhideWhenUsed/>
    <w:rsid w:val="00A50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F02"/>
    <w:rPr>
      <w:rFonts w:ascii="Arial" w:eastAsia="Arial" w:hAnsi="Arial" w:cs="Arial"/>
      <w:color w:val="252524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2020-07-13T19:10:00Z</dcterms:created>
  <dcterms:modified xsi:type="dcterms:W3CDTF">2020-07-13T19:15:00Z</dcterms:modified>
</cp:coreProperties>
</file>